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default" w:ascii="Times New Roman" w:hAnsi="Times New Roman" w:eastAsia="宋体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山西大学历史文化学院2020年博士研究生招生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default" w:ascii="Times New Roman" w:hAnsi="Times New Roman" w:cs="Times New Roman"/>
          <w:b w:val="0"/>
          <w:bCs/>
          <w:sz w:val="24"/>
          <w:szCs w:val="32"/>
          <w:lang w:val="en-US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硕博连读和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“申请-考核制”</w:t>
      </w:r>
      <w:r>
        <w:rPr>
          <w:rFonts w:hint="default" w:ascii="Times New Roman" w:hAnsi="Times New Roman" w:eastAsia="宋体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拟录取名单公示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rPr>
          <w:rFonts w:hint="default" w:ascii="Times New Roman" w:hAnsi="Times New Roman" w:cs="Times New Roman"/>
          <w:sz w:val="28"/>
          <w:szCs w:val="36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根据我院博士研究生招生指标以及考生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综合</w:t>
      </w: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表现，现将我院2020年博士研究生招生硕博连读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和“申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请-考核制”拟录取</w:t>
      </w: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名单公示如下：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rPr>
          <w:rFonts w:hint="default" w:ascii="Times New Roman" w:hAnsi="Times New Roman" w:cs="Times New Roman"/>
          <w:sz w:val="24"/>
          <w:szCs w:val="32"/>
          <w:lang w:val="en-US" w:eastAsia="zh-CN"/>
        </w:rPr>
      </w:pPr>
    </w:p>
    <w:tbl>
      <w:tblPr>
        <w:tblStyle w:val="2"/>
        <w:tblW w:w="843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861"/>
        <w:gridCol w:w="1276"/>
        <w:gridCol w:w="1359"/>
        <w:gridCol w:w="1018"/>
        <w:gridCol w:w="1039"/>
        <w:gridCol w:w="1039"/>
        <w:gridCol w:w="125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报名号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报考方式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报考导师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考核成绩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拟录取结果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1010899914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硕博连读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中国史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郝平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81.20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李凯旋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1010899919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硕博连读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中国史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苏泽龙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78.40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李杨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1010899755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硕博连读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中国史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向晋卫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77.60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吴晓非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1010899909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申请-考核制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中国史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张俊峰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69.20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不录取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1010899932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硕博连读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中国史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郝平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65.60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不录取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default" w:ascii="Times New Roman" w:hAnsi="Times New Roman" w:cs="Times New Roman" w:eastAsiaTheme="minorEastAsia"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32"/>
          <w:lang w:val="en-US" w:eastAsia="zh-CN"/>
        </w:rPr>
        <w:t>公示期五天，联系电话：0351-7018635。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default" w:ascii="Times New Roman" w:hAnsi="Times New Roman" w:cs="Times New Roman"/>
          <w:sz w:val="24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default" w:ascii="Times New Roman" w:hAnsi="Times New Roman" w:cs="Times New Roman"/>
          <w:sz w:val="24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default" w:ascii="Times New Roman" w:hAnsi="Times New Roman" w:cs="Times New Roman"/>
          <w:sz w:val="24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rPr>
          <w:rFonts w:hint="default" w:ascii="Times New Roman" w:hAnsi="Times New Roman" w:cs="Times New Roman"/>
          <w:sz w:val="28"/>
          <w:szCs w:val="36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山西大学历史文化学院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rPr>
          <w:rFonts w:hint="default" w:ascii="Times New Roman" w:hAnsi="Times New Roman" w:cs="Times New Roman"/>
          <w:sz w:val="28"/>
          <w:szCs w:val="36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2020年6月11日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32DC3"/>
    <w:rsid w:val="02432DC3"/>
    <w:rsid w:val="0A812054"/>
    <w:rsid w:val="0CE20C67"/>
    <w:rsid w:val="53167D0A"/>
    <w:rsid w:val="62C23AB2"/>
    <w:rsid w:val="63C854B7"/>
    <w:rsid w:val="75FD128B"/>
    <w:rsid w:val="7F1E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2020-06-11T02:55:00Z</dcterms:created>
  <dc:creator>曲娟娟</dc:creator>
  <cp:lastModifiedBy>曲娟娟</cp:lastModifiedBy>
  <dcterms:modified xsi:type="dcterms:W3CDTF">2020-07-21T09:09:56Z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